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451F" w14:textId="77777777" w:rsidR="00673B53" w:rsidRPr="00673B53" w:rsidRDefault="00673B53" w:rsidP="00673B53">
      <w:pPr>
        <w:spacing w:before="120" w:after="12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36"/>
          <w:szCs w:val="36"/>
        </w:rPr>
      </w:pPr>
      <w:r w:rsidRPr="00673B53">
        <w:rPr>
          <w:rFonts w:ascii="Arial Narrow" w:eastAsia="Times New Roman" w:hAnsi="Arial Narrow" w:cs="Times New Roman"/>
          <w:b/>
          <w:bCs/>
          <w:color w:val="000000"/>
          <w:kern w:val="36"/>
          <w:sz w:val="36"/>
          <w:szCs w:val="36"/>
        </w:rPr>
        <w:t>Christian Olympics – Preparing to Run the Race</w:t>
      </w:r>
    </w:p>
    <w:p w14:paraId="7043F99C" w14:textId="77777777" w:rsidR="00673B53" w:rsidRPr="00673B53" w:rsidRDefault="00673B53" w:rsidP="00673B53">
      <w:pPr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673B53">
        <w:rPr>
          <w:rFonts w:ascii="Georgia" w:eastAsia="Times New Roman" w:hAnsi="Georgia" w:cs="Times New Roman"/>
          <w:color w:val="000000"/>
          <w:sz w:val="30"/>
          <w:szCs w:val="30"/>
        </w:rPr>
        <w:t>By </w:t>
      </w:r>
      <w:hyperlink r:id="rId5" w:tooltip="Posts by Kevin Cauley" w:history="1">
        <w:r w:rsidRPr="00673B53">
          <w:rPr>
            <w:rFonts w:ascii="Georgia" w:eastAsia="Times New Roman" w:hAnsi="Georgia" w:cs="Times New Roman"/>
            <w:color w:val="336699"/>
            <w:sz w:val="30"/>
            <w:szCs w:val="30"/>
            <w:u w:val="single"/>
          </w:rPr>
          <w:t xml:space="preserve">Kevin </w:t>
        </w:r>
        <w:proofErr w:type="spellStart"/>
        <w:r w:rsidRPr="00673B53">
          <w:rPr>
            <w:rFonts w:ascii="Georgia" w:eastAsia="Times New Roman" w:hAnsi="Georgia" w:cs="Times New Roman"/>
            <w:color w:val="336699"/>
            <w:sz w:val="30"/>
            <w:szCs w:val="30"/>
            <w:u w:val="single"/>
          </w:rPr>
          <w:t>Cauley</w:t>
        </w:r>
        <w:proofErr w:type="spellEnd"/>
      </w:hyperlink>
    </w:p>
    <w:p w14:paraId="10A28CD7" w14:textId="77777777" w:rsidR="00F60DC1" w:rsidRDefault="00F60DC1" w:rsidP="00673B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</w:p>
    <w:p w14:paraId="6A30AF7E" w14:textId="50A6233C" w:rsidR="00673B53" w:rsidRPr="00673B53" w:rsidRDefault="00673B53" w:rsidP="00673B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Scripture ref: 1 Corinthians 9:26-27</w:t>
      </w:r>
    </w:p>
    <w:p w14:paraId="68C95607" w14:textId="77777777" w:rsidR="00673B53" w:rsidRPr="00673B53" w:rsidRDefault="00673B53" w:rsidP="00673B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SUBJECT:</w:t>
      </w: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 Salvation</w:t>
      </w:r>
    </w:p>
    <w:p w14:paraId="0EF641E8" w14:textId="77777777" w:rsidR="00673B53" w:rsidRPr="00673B53" w:rsidRDefault="00673B53" w:rsidP="00673B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TITLE:</w:t>
      </w: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 Christian Olympics – Preparing to Run the Race</w:t>
      </w:r>
    </w:p>
    <w:p w14:paraId="184B2252" w14:textId="77777777" w:rsidR="00673B53" w:rsidRPr="00673B53" w:rsidRDefault="00673B53" w:rsidP="00673B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PROPOSITION:</w:t>
      </w: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 What do we need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in order to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prepare to run the race that is set before us? 1) The proper attitude, 2) The proper nutrition, 3) The proper training, 4) The proper attire.</w:t>
      </w:r>
    </w:p>
    <w:p w14:paraId="157070BE" w14:textId="77777777" w:rsidR="00673B53" w:rsidRPr="00673B53" w:rsidRDefault="00673B53" w:rsidP="00673B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OBJECTIVE:</w:t>
      </w: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 That each would understand the prerequisites one need fulfill before running the Christian race.</w:t>
      </w:r>
    </w:p>
    <w:p w14:paraId="15A1F168" w14:textId="77777777" w:rsidR="00673B53" w:rsidRPr="00673B53" w:rsidRDefault="00673B53" w:rsidP="00673B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Aim: To teach the plan of salvation.</w:t>
      </w:r>
    </w:p>
    <w:p w14:paraId="00B6E818" w14:textId="77777777" w:rsidR="00673B53" w:rsidRPr="00673B53" w:rsidRDefault="00673B53" w:rsidP="00673B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INTRODUCTION:</w:t>
      </w:r>
    </w:p>
    <w:p w14:paraId="03F294DF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1. Read: 1 Corinthians 9:26-27</w:t>
      </w:r>
    </w:p>
    <w:p w14:paraId="0C45F2AD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2. About the Text:</w:t>
      </w:r>
    </w:p>
    <w:p w14:paraId="727B96A4" w14:textId="77777777" w:rsidR="00673B53" w:rsidRPr="00673B53" w:rsidRDefault="00673B53" w:rsidP="00AE4F8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1) Paul first epistle to the church at Corinth contained a lot of correction.</w:t>
      </w:r>
    </w:p>
    <w:p w14:paraId="0A4F1091" w14:textId="77777777" w:rsidR="00673B53" w:rsidRPr="00673B53" w:rsidRDefault="00673B53" w:rsidP="00AE4F8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2) In chapter nine, Paul is discussing the freedoms that he has in Christ.</w:t>
      </w:r>
    </w:p>
    <w:p w14:paraId="163B4174" w14:textId="77777777" w:rsidR="00673B53" w:rsidRPr="00673B53" w:rsidRDefault="00673B53" w:rsidP="00AE4F8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3) However, he also speaks to how he tempers those freedoms by considering those to whom he is preaching.</w:t>
      </w:r>
    </w:p>
    <w:p w14:paraId="7A4AAA25" w14:textId="77777777" w:rsidR="00673B53" w:rsidRPr="00673B53" w:rsidRDefault="00673B53" w:rsidP="00AE4F8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4) His ultimate effort is to reach the lost with the gospel and he will sacrifice his own freedom to do so.</w:t>
      </w:r>
    </w:p>
    <w:p w14:paraId="1D6E57B0" w14:textId="77777777" w:rsidR="00673B53" w:rsidRPr="00673B53" w:rsidRDefault="00673B53" w:rsidP="00AE4F8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5) He then uses the illustration of one who competes in the games.</w:t>
      </w:r>
    </w:p>
    <w:p w14:paraId="2D26B35C" w14:textId="77777777" w:rsidR="00673B53" w:rsidRPr="00673B53" w:rsidRDefault="00673B53" w:rsidP="00AE4F8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lastRenderedPageBreak/>
        <w:t>6) He says they compete for a corruptible crown, but we for an incorruptible.</w:t>
      </w:r>
    </w:p>
    <w:p w14:paraId="40BBA1A5" w14:textId="77777777" w:rsidR="00673B53" w:rsidRPr="00673B53" w:rsidRDefault="00673B53" w:rsidP="00AE4F8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7) And so, Paul speaks of how he does what is necessary so that he may run to win that crown.</w:t>
      </w:r>
    </w:p>
    <w:p w14:paraId="79350CE2" w14:textId="77777777" w:rsidR="00673B53" w:rsidRPr="00673B53" w:rsidRDefault="00673B53" w:rsidP="00AE4F8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8) This means he brings his body into subjection to his will.</w:t>
      </w:r>
    </w:p>
    <w:p w14:paraId="033C210F" w14:textId="77777777" w:rsidR="00673B53" w:rsidRPr="00673B53" w:rsidRDefault="00673B53" w:rsidP="00AE4F8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9) By doing this he prepares himself to run faithfully.</w:t>
      </w:r>
    </w:p>
    <w:p w14:paraId="32B044B5" w14:textId="77777777" w:rsidR="00673B53" w:rsidRPr="00673B53" w:rsidRDefault="00673B53" w:rsidP="00673B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DISCUSSION:</w:t>
      </w: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 What do we need to prepare to run the race before us?</w:t>
      </w:r>
    </w:p>
    <w:p w14:paraId="2F48A594" w14:textId="77777777" w:rsidR="00673B53" w:rsidRPr="00673B53" w:rsidRDefault="00673B53" w:rsidP="00673B53">
      <w:pPr>
        <w:spacing w:before="120" w:after="120" w:line="336" w:lineRule="atLeast"/>
        <w:ind w:hanging="720"/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  <w:t>I.   THE PROPER ATTITUDE</w:t>
      </w:r>
    </w:p>
    <w:p w14:paraId="1104DFBB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1. Attitude is important when running a race.</w:t>
      </w:r>
    </w:p>
    <w:p w14:paraId="0307CEEC" w14:textId="77777777" w:rsidR="00673B53" w:rsidRPr="00673B53" w:rsidRDefault="00673B53" w:rsidP="00CD54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1) The individual who says, “I can’t,” won’t.</w:t>
      </w:r>
    </w:p>
    <w:p w14:paraId="5D99D9DF" w14:textId="77777777" w:rsidR="00673B53" w:rsidRPr="00673B53" w:rsidRDefault="00673B53" w:rsidP="00CD54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2) We must have a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can do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attitude.</w:t>
      </w:r>
    </w:p>
    <w:p w14:paraId="72482B4F" w14:textId="77777777" w:rsidR="00673B53" w:rsidRPr="00673B53" w:rsidRDefault="00673B53" w:rsidP="00CD54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3) In order to run the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race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we must be determined.</w:t>
      </w:r>
    </w:p>
    <w:p w14:paraId="55B26ABC" w14:textId="77777777" w:rsidR="00673B53" w:rsidRPr="00673B53" w:rsidRDefault="00673B53" w:rsidP="00CD54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4) Not only to run, but to finish.</w:t>
      </w:r>
    </w:p>
    <w:p w14:paraId="2B61C847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2. Before we can run the Christian race, we must have a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can do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attitude.</w:t>
      </w:r>
    </w:p>
    <w:p w14:paraId="614D26AE" w14:textId="77777777" w:rsidR="00673B53" w:rsidRPr="00673B53" w:rsidRDefault="00673B53" w:rsidP="00CD54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1) We must be willing to hear the gospel with a view toward obedience.</w:t>
      </w:r>
    </w:p>
    <w:p w14:paraId="67D1C7B6" w14:textId="77777777" w:rsidR="00673B53" w:rsidRPr="00673B53" w:rsidRDefault="00673B53" w:rsidP="00CD5453">
      <w:pPr>
        <w:spacing w:after="120" w:line="336" w:lineRule="atLeast"/>
        <w:ind w:firstLine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a. Matthew 7:24-27</w:t>
      </w:r>
    </w:p>
    <w:p w14:paraId="75E77D89" w14:textId="626D3742" w:rsidR="00673B53" w:rsidRPr="00673B53" w:rsidRDefault="00673B53" w:rsidP="00CD5453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b. Matthew 11:15 “He that hath ears to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hear, </w:t>
      </w:r>
      <w:r w:rsidR="00CD54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</w:t>
      </w: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let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him hear.”</w:t>
      </w:r>
    </w:p>
    <w:p w14:paraId="4CC7EA9A" w14:textId="77777777" w:rsidR="00673B53" w:rsidRPr="00673B53" w:rsidRDefault="00673B53" w:rsidP="00617A97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c. John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10:27 ”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My sheep hear my voice, and I know them, and they follow me:”</w:t>
      </w:r>
    </w:p>
    <w:p w14:paraId="2C7FFD46" w14:textId="77777777" w:rsidR="00673B53" w:rsidRPr="00673B53" w:rsidRDefault="00673B53" w:rsidP="00617A97">
      <w:pPr>
        <w:spacing w:after="120" w:line="336" w:lineRule="atLeast"/>
        <w:ind w:firstLine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d. James 1:22-25</w:t>
      </w:r>
    </w:p>
    <w:p w14:paraId="45242C6A" w14:textId="77777777" w:rsidR="00673B53" w:rsidRPr="00673B53" w:rsidRDefault="00673B53" w:rsidP="00617A97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2) We must be willing to count the cost.</w:t>
      </w:r>
    </w:p>
    <w:p w14:paraId="17C8AB03" w14:textId="77777777" w:rsidR="00673B53" w:rsidRPr="00673B53" w:rsidRDefault="00673B53" w:rsidP="00617A97">
      <w:pPr>
        <w:spacing w:after="120" w:line="336" w:lineRule="atLeast"/>
        <w:ind w:firstLine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a. Luke 14:26-33</w:t>
      </w:r>
    </w:p>
    <w:p w14:paraId="08555707" w14:textId="77777777" w:rsidR="00673B53" w:rsidRPr="00673B53" w:rsidRDefault="00673B53" w:rsidP="00617A97">
      <w:pPr>
        <w:spacing w:after="120" w:line="336" w:lineRule="atLeast"/>
        <w:ind w:firstLine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b. Revelation 2:10</w:t>
      </w:r>
    </w:p>
    <w:p w14:paraId="4CF85F37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3. We must be willing to hear the Lord and do his will in our life.</w:t>
      </w:r>
    </w:p>
    <w:p w14:paraId="6F69993E" w14:textId="77777777" w:rsidR="00673B53" w:rsidRPr="00673B53" w:rsidRDefault="00673B53" w:rsidP="001473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lastRenderedPageBreak/>
        <w:t xml:space="preserve">1) John 7:17 “If any man </w:t>
      </w:r>
      <w:proofErr w:type="spell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willeth</w:t>
      </w:r>
      <w:proofErr w:type="spell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to do his will, he shall know of the teaching, whether it is of God, or whether I speak from myself.”</w:t>
      </w:r>
    </w:p>
    <w:p w14:paraId="4128DEAD" w14:textId="77777777" w:rsidR="00673B53" w:rsidRPr="00673B53" w:rsidRDefault="00673B53" w:rsidP="001473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2) Micah 4:1-2</w:t>
      </w:r>
    </w:p>
    <w:p w14:paraId="57F37620" w14:textId="77777777" w:rsidR="00673B53" w:rsidRPr="00673B53" w:rsidRDefault="00673B53" w:rsidP="00673B53">
      <w:pPr>
        <w:spacing w:before="120" w:after="120" w:line="336" w:lineRule="atLeast"/>
        <w:ind w:hanging="720"/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  <w:t>II.  THE PROPER NUTRITION</w:t>
      </w:r>
    </w:p>
    <w:p w14:paraId="32079D51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1. A runner isn’t going to get very far if he hasn’t fed his body the right things.</w:t>
      </w:r>
    </w:p>
    <w:p w14:paraId="692AF148" w14:textId="77777777" w:rsidR="00673B53" w:rsidRPr="00673B53" w:rsidRDefault="00673B53" w:rsidP="001473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1) Runners need carbohydrates for energy.</w:t>
      </w:r>
    </w:p>
    <w:p w14:paraId="2F775496" w14:textId="77777777" w:rsidR="00673B53" w:rsidRPr="00673B53" w:rsidRDefault="00673B53" w:rsidP="001473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2) They need protein for strong bones and muscles.</w:t>
      </w:r>
    </w:p>
    <w:p w14:paraId="0FF4DAE2" w14:textId="77777777" w:rsidR="00673B53" w:rsidRPr="00673B53" w:rsidRDefault="00673B53" w:rsidP="001473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3) They need water for lubrication and cooling.</w:t>
      </w:r>
    </w:p>
    <w:p w14:paraId="3F7DC227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2. We need the proper nutrition to run the Christian race.</w:t>
      </w:r>
    </w:p>
    <w:p w14:paraId="568E38E5" w14:textId="77777777" w:rsidR="00673B53" w:rsidRPr="00673B53" w:rsidRDefault="00673B53" w:rsidP="001473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1) Bread of Life</w:t>
      </w:r>
    </w:p>
    <w:p w14:paraId="29298428" w14:textId="77777777" w:rsidR="00673B53" w:rsidRPr="00673B53" w:rsidRDefault="00673B53" w:rsidP="00147369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a. John 6:35 “Jesus said unto them. I am the bread of life: he that cometh to me shall not hunger, and he that believeth on me shall never thirst.”</w:t>
      </w:r>
    </w:p>
    <w:p w14:paraId="38BFB9A4" w14:textId="77777777" w:rsidR="00673B53" w:rsidRPr="00673B53" w:rsidRDefault="00673B53" w:rsidP="00147369">
      <w:pPr>
        <w:spacing w:after="120" w:line="336" w:lineRule="atLeast"/>
        <w:ind w:firstLine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b. John 6:48 “I am the bread of life.”</w:t>
      </w:r>
    </w:p>
    <w:p w14:paraId="2E418A84" w14:textId="77777777" w:rsidR="00673B53" w:rsidRPr="00673B53" w:rsidRDefault="00673B53" w:rsidP="001473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2) Milk and Meat</w:t>
      </w:r>
    </w:p>
    <w:p w14:paraId="236BBDCD" w14:textId="77777777" w:rsidR="00673B53" w:rsidRPr="00673B53" w:rsidRDefault="00673B53" w:rsidP="00147369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a. 1 Peter 2:2 “as newborn babes, long for the spiritual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milk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which is without guile, that ye may grow thereby unto salvation;”</w:t>
      </w:r>
    </w:p>
    <w:p w14:paraId="775D1EC3" w14:textId="77777777" w:rsidR="00673B53" w:rsidRPr="00673B53" w:rsidRDefault="00673B53" w:rsidP="00147369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b. Hebrews 5:14 “But strong meat </w:t>
      </w:r>
      <w:proofErr w:type="spell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belongeth</w:t>
      </w:r>
      <w:proofErr w:type="spell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to them that are of full age, even those who by reason of use have their senses exercised to discern both good and evil.”</w:t>
      </w:r>
    </w:p>
    <w:p w14:paraId="4A720F02" w14:textId="77777777" w:rsidR="00673B53" w:rsidRPr="00673B53" w:rsidRDefault="00673B53" w:rsidP="001473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3) Water of the life.</w:t>
      </w:r>
    </w:p>
    <w:p w14:paraId="14B6966C" w14:textId="77777777" w:rsidR="00673B53" w:rsidRPr="00673B53" w:rsidRDefault="00673B53" w:rsidP="00542588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a. John 4:13-14 “Jesus answered and said unto her,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Whosoever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</w:t>
      </w:r>
      <w:proofErr w:type="spell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drinketh</w:t>
      </w:r>
      <w:proofErr w:type="spell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of this water shall thirst again: But whosoever </w:t>
      </w:r>
      <w:proofErr w:type="spell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drinketh</w:t>
      </w:r>
      <w:proofErr w:type="spell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of the water that I shall give him shall never thirst; but the water that I shall give him shall be in </w:t>
      </w: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lastRenderedPageBreak/>
        <w:t>him a well of water springing up into everlasting life.”</w:t>
      </w:r>
    </w:p>
    <w:p w14:paraId="3BB566C8" w14:textId="77777777" w:rsidR="00673B53" w:rsidRPr="00673B53" w:rsidRDefault="00673B53" w:rsidP="004A13C8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b. Revelation 21:6 “And he said unto me,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They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are come to pass. I am the Alpha and the Omega, the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beginning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and the end. I will give unto him that is athirst of the fountain of the water of life freely.”</w:t>
      </w:r>
    </w:p>
    <w:p w14:paraId="3934CD50" w14:textId="77777777" w:rsidR="00673B53" w:rsidRPr="00673B53" w:rsidRDefault="00673B53" w:rsidP="004A13C8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c. Revelation 22:17 “And the Spirit and the bride say, Come. And he that heareth, let him say, Come. And he that is athirst, let him come: he that will, let him take the water of life freely.”</w:t>
      </w:r>
    </w:p>
    <w:p w14:paraId="39B55AEB" w14:textId="77777777" w:rsidR="00673B53" w:rsidRPr="00673B53" w:rsidRDefault="00673B53" w:rsidP="004A13C8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4) These metaphors teach us to believe on Jesus and learn his teaching as we would eat bread and meat and drink water and milk.</w:t>
      </w:r>
    </w:p>
    <w:p w14:paraId="7D6DAF93" w14:textId="77777777" w:rsidR="00673B53" w:rsidRPr="00673B53" w:rsidRDefault="00673B53" w:rsidP="004A13C8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5) We must hunger and thirst after righteousness (Matthew 5:6).</w:t>
      </w:r>
    </w:p>
    <w:p w14:paraId="73F5A22B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3. We must believe that Jesus is the Son of God.</w:t>
      </w:r>
    </w:p>
    <w:p w14:paraId="315B50EB" w14:textId="77777777" w:rsidR="00673B53" w:rsidRPr="00673B53" w:rsidRDefault="00673B53" w:rsidP="004A13C8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1) John 6:29 “Jesus answered and said unto them,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This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is the work of God, that ye believe on him whom he hath sent.”</w:t>
      </w:r>
    </w:p>
    <w:p w14:paraId="173C269C" w14:textId="77777777" w:rsidR="00673B53" w:rsidRPr="00673B53" w:rsidRDefault="00673B53" w:rsidP="004A13C8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2) John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8:24 ”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I said therefore unto you, that ye shall die in your sins: for except ye believe that I am he, ye shall die in your sins.”</w:t>
      </w:r>
    </w:p>
    <w:p w14:paraId="79A1DCF9" w14:textId="77777777" w:rsidR="00673B53" w:rsidRPr="00673B53" w:rsidRDefault="00673B53" w:rsidP="00673B53">
      <w:pPr>
        <w:spacing w:before="120" w:after="120" w:line="336" w:lineRule="atLeast"/>
        <w:ind w:hanging="720"/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  <w:t>III. THE PROPER TRAINING</w:t>
      </w:r>
    </w:p>
    <w:p w14:paraId="51A74666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1. A runner isn’t going to last very long if he doesn’t train properly.</w:t>
      </w:r>
    </w:p>
    <w:p w14:paraId="1944A055" w14:textId="77777777" w:rsidR="00673B53" w:rsidRPr="00673B53" w:rsidRDefault="00673B53" w:rsidP="00BE7D98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1) Running is a sport that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has to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be worked at every day.</w:t>
      </w:r>
    </w:p>
    <w:p w14:paraId="78C79838" w14:textId="77777777" w:rsidR="00673B53" w:rsidRPr="00673B53" w:rsidRDefault="00673B53" w:rsidP="00BE7D98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2) In order to run two miles, you must first run one mile.</w:t>
      </w:r>
    </w:p>
    <w:p w14:paraId="1C279727" w14:textId="77777777" w:rsidR="00673B53" w:rsidRPr="00673B53" w:rsidRDefault="00673B53" w:rsidP="00BE7D98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3) One must purge bad habits and develop good habits.</w:t>
      </w:r>
    </w:p>
    <w:p w14:paraId="35DE81EB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lastRenderedPageBreak/>
        <w:t xml:space="preserve">4) To do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this one needs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patience, steadfastness, and discipline.</w:t>
      </w:r>
    </w:p>
    <w:p w14:paraId="342AEA8A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5) One must be willing to endure pain.</w:t>
      </w:r>
    </w:p>
    <w:p w14:paraId="6D7485A0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6) It requires a daily regimen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in order to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compete in the race.</w:t>
      </w:r>
    </w:p>
    <w:p w14:paraId="2A372EA2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2. We need proper training to run the Christian race.</w:t>
      </w:r>
    </w:p>
    <w:p w14:paraId="2204B8B9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1) Self-discipline.</w:t>
      </w:r>
    </w:p>
    <w:p w14:paraId="2A2F49B4" w14:textId="77777777" w:rsidR="00673B53" w:rsidRPr="00673B53" w:rsidRDefault="00673B53" w:rsidP="00D802A2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a. This is what Paul was talking about in 1 Corinthians 9:26.</w:t>
      </w:r>
    </w:p>
    <w:p w14:paraId="732B5694" w14:textId="77777777" w:rsidR="00673B53" w:rsidRPr="00673B53" w:rsidRDefault="00673B53" w:rsidP="00D802A2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b. Consider Romans 8:13 “For if ye live after the flesh, ye shall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die: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but if ye through the Spirit do mortify the deeds of the body, ye shall live.”</w:t>
      </w:r>
    </w:p>
    <w:p w14:paraId="60A563F3" w14:textId="77777777" w:rsidR="00673B53" w:rsidRPr="00673B53" w:rsidRDefault="00673B53" w:rsidP="00D802A2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c. 1 Thessalonians 5:6 “so then let us not sleep, as do the rest, but let us watch and be sober.”</w:t>
      </w:r>
    </w:p>
    <w:p w14:paraId="43F8489B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2) Endurance</w:t>
      </w:r>
    </w:p>
    <w:p w14:paraId="2706284B" w14:textId="77777777" w:rsidR="00673B53" w:rsidRPr="00673B53" w:rsidRDefault="00673B53" w:rsidP="00D802A2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a. James 5:11 “Behold, we count them happy which endure. Ye have heard of the patience of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Job, and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have seen the end of the Lord; that the Lord is very pitiful, and of tender mercy.”</w:t>
      </w:r>
    </w:p>
    <w:p w14:paraId="324491C0" w14:textId="77777777" w:rsidR="00673B53" w:rsidRPr="00673B53" w:rsidRDefault="00673B53" w:rsidP="00D802A2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b. 2 Timothy 2:10 “Therefore I endure all things for the </w:t>
      </w:r>
      <w:proofErr w:type="spellStart"/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elect?s</w:t>
      </w:r>
      <w:proofErr w:type="spellEnd"/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sakes, that they may also obtain the salvation which is in Christ Jesus with eternal glory.”</w:t>
      </w:r>
    </w:p>
    <w:p w14:paraId="0B9837B0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3) Patience</w:t>
      </w:r>
    </w:p>
    <w:p w14:paraId="699D129B" w14:textId="77777777" w:rsidR="00673B53" w:rsidRPr="00673B53" w:rsidRDefault="00673B53" w:rsidP="00D802A2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a. Luke 21:19 “In your patience possess ye your souls.”</w:t>
      </w:r>
    </w:p>
    <w:p w14:paraId="49DFC2F0" w14:textId="77777777" w:rsidR="00673B53" w:rsidRPr="00673B53" w:rsidRDefault="00673B53" w:rsidP="00D802A2">
      <w:pPr>
        <w:spacing w:after="120" w:line="336" w:lineRule="atLeast"/>
        <w:ind w:left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b. Revelation 14:12 “Here is the patience of the saints, they that keep the commandments of God, and the faith of Jesus.”</w:t>
      </w:r>
    </w:p>
    <w:p w14:paraId="284649FB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3. We must be penitent of our sins and change.</w:t>
      </w:r>
    </w:p>
    <w:p w14:paraId="2B90DF07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lastRenderedPageBreak/>
        <w:t>1) Luke 24:47 “And that repentance and remission of sins should be preached in his name among all nations, beginning at Jerusalem.”</w:t>
      </w:r>
    </w:p>
    <w:p w14:paraId="6FC8D5E6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2) Acts 17:30</w:t>
      </w:r>
    </w:p>
    <w:p w14:paraId="06C2C7E7" w14:textId="77777777" w:rsidR="00673B53" w:rsidRPr="00673B53" w:rsidRDefault="00673B53" w:rsidP="00673B53">
      <w:pPr>
        <w:spacing w:before="120" w:after="120" w:line="336" w:lineRule="atLeast"/>
        <w:ind w:hanging="720"/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  <w:t>IV.  THE PROPER ATTIRE</w:t>
      </w:r>
    </w:p>
    <w:p w14:paraId="797B9965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1. A runner won’t last very long without the proper attire.</w:t>
      </w:r>
    </w:p>
    <w:p w14:paraId="15B8A58A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1) He needs good clothing.</w:t>
      </w:r>
    </w:p>
    <w:p w14:paraId="67B35DB2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2) He needs good shoes.</w:t>
      </w:r>
    </w:p>
    <w:p w14:paraId="671E6934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2. We need the proper attire to begin the Christian race.</w:t>
      </w:r>
    </w:p>
    <w:p w14:paraId="14B6CD2E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1) Matthew 22:11-13</w:t>
      </w:r>
    </w:p>
    <w:p w14:paraId="43EA16A8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2) Revelation 7:14 “And I said unto him, Sir, thou </w:t>
      </w:r>
      <w:proofErr w:type="spell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knowest</w:t>
      </w:r>
      <w:proofErr w:type="spell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. And he said to me, </w:t>
      </w:r>
      <w:proofErr w:type="gramStart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These</w:t>
      </w:r>
      <w:proofErr w:type="gramEnd"/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are they which came out of great tribulation, and have washed their robes, and made them white in the blood of the Lamb.”</w:t>
      </w:r>
    </w:p>
    <w:p w14:paraId="067406AC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3) Galatians 3:27 “For as many of you as have been baptized into Christ have put on Christ.”</w:t>
      </w:r>
    </w:p>
    <w:p w14:paraId="2C30AD95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4) The right shoes – Ephesians 6:15 “And your feet shod with the preparation of the gospel of peace;”</w:t>
      </w:r>
    </w:p>
    <w:p w14:paraId="627FF056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3. We must confess Christ and be baptized.</w:t>
      </w:r>
    </w:p>
    <w:p w14:paraId="613410D2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1) Romans 10:10</w:t>
      </w:r>
    </w:p>
    <w:p w14:paraId="2576329D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2) 1 Timothy 6:12</w:t>
      </w:r>
    </w:p>
    <w:p w14:paraId="42808135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3) Romans 6:1-11</w:t>
      </w:r>
    </w:p>
    <w:p w14:paraId="56E9B5BB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4) Acts 2:38</w:t>
      </w:r>
    </w:p>
    <w:p w14:paraId="5EED9ADA" w14:textId="77777777" w:rsidR="00673B53" w:rsidRPr="00673B53" w:rsidRDefault="00673B53" w:rsidP="00D802A2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5) Acts 22:16</w:t>
      </w:r>
    </w:p>
    <w:p w14:paraId="5C5A87D1" w14:textId="77777777" w:rsidR="00673B53" w:rsidRPr="00673B53" w:rsidRDefault="00673B53" w:rsidP="00673B5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CONCLUSION:</w:t>
      </w:r>
    </w:p>
    <w:p w14:paraId="181948FA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1. What must we do to prepare to run the Christian race?</w:t>
      </w:r>
    </w:p>
    <w:p w14:paraId="1D114F74" w14:textId="77777777" w:rsidR="00673B53" w:rsidRPr="00673B53" w:rsidRDefault="00673B53" w:rsidP="00670B2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lastRenderedPageBreak/>
        <w:t>1) Have the proper attitude – hear with a view toward obedience.</w:t>
      </w:r>
    </w:p>
    <w:p w14:paraId="3C21C432" w14:textId="77777777" w:rsidR="00673B53" w:rsidRPr="00673B53" w:rsidRDefault="00673B53" w:rsidP="00670B2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2) Take the proper nutrition – believing in Jesus and His teaching.</w:t>
      </w:r>
    </w:p>
    <w:p w14:paraId="76708EB3" w14:textId="77777777" w:rsidR="00673B53" w:rsidRPr="00673B53" w:rsidRDefault="00673B53" w:rsidP="00670B2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3) Engage in the proper training – repent of our sins and change our lives.</w:t>
      </w:r>
    </w:p>
    <w:p w14:paraId="571F4F61" w14:textId="77777777" w:rsidR="00673B53" w:rsidRDefault="00673B53" w:rsidP="00670B2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4) Wear the proper attire – put on Christ in </w:t>
      </w:r>
      <w:hyperlink r:id="rId6" w:history="1">
        <w:r w:rsidRPr="00673B53">
          <w:rPr>
            <w:rFonts w:ascii="Courier New" w:eastAsia="Times New Roman" w:hAnsi="Courier New" w:cs="Courier New"/>
            <w:i/>
            <w:iCs/>
            <w:color w:val="336699"/>
            <w:sz w:val="30"/>
            <w:szCs w:val="30"/>
            <w:u w:val="single"/>
          </w:rPr>
          <w:t>baptism</w:t>
        </w:r>
      </w:hyperlink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.</w:t>
      </w:r>
    </w:p>
    <w:p w14:paraId="7F7E6F71" w14:textId="77777777" w:rsidR="006D2A4D" w:rsidRPr="006D2A4D" w:rsidRDefault="006D2A4D" w:rsidP="00147ACB">
      <w:pPr>
        <w:spacing w:after="120" w:line="336" w:lineRule="atLeast"/>
        <w:rPr>
          <w:rFonts w:ascii="Courier New" w:hAnsi="Courier New" w:cs="Courier New"/>
          <w:color w:val="000000"/>
          <w:sz w:val="30"/>
          <w:szCs w:val="30"/>
        </w:rPr>
      </w:pPr>
      <w:r>
        <w:rPr>
          <w:rFonts w:ascii="Courier New" w:eastAsia="Times New Roman" w:hAnsi="Courier New" w:cs="Courier New"/>
          <w:color w:val="000000"/>
          <w:sz w:val="30"/>
          <w:szCs w:val="30"/>
        </w:rPr>
        <w:t xml:space="preserve">5) </w:t>
      </w:r>
      <w:r w:rsidRPr="006D2A4D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Once we have done all these things </w:t>
      </w:r>
      <w:proofErr w:type="gramStart"/>
      <w:r w:rsidRPr="006D2A4D">
        <w:rPr>
          <w:rFonts w:ascii="Courier New" w:eastAsia="Times New Roman" w:hAnsi="Courier New" w:cs="Courier New"/>
          <w:color w:val="000000"/>
          <w:sz w:val="30"/>
          <w:szCs w:val="30"/>
        </w:rPr>
        <w:t>in order to</w:t>
      </w:r>
      <w:proofErr w:type="gramEnd"/>
      <w:r w:rsidRPr="006D2A4D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run the Christian race – then we must remain faithful to God every day of our life! </w:t>
      </w:r>
    </w:p>
    <w:p w14:paraId="068603CE" w14:textId="30863BCF" w:rsidR="006D2A4D" w:rsidRPr="00673B53" w:rsidRDefault="006D2A4D" w:rsidP="00670B20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</w:p>
    <w:p w14:paraId="67351ADF" w14:textId="77777777" w:rsidR="00673B53" w:rsidRPr="00673B53" w:rsidRDefault="00673B53" w:rsidP="00673B53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73B53">
        <w:rPr>
          <w:rFonts w:ascii="Courier New" w:eastAsia="Times New Roman" w:hAnsi="Courier New" w:cs="Courier New"/>
          <w:color w:val="000000"/>
          <w:sz w:val="30"/>
          <w:szCs w:val="30"/>
        </w:rPr>
        <w:t>2. Invitation</w:t>
      </w:r>
    </w:p>
    <w:p w14:paraId="3B0CE8BC" w14:textId="77777777" w:rsidR="002E124A" w:rsidRDefault="002E124A"/>
    <w:sectPr w:rsidR="002E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7EBC"/>
    <w:multiLevelType w:val="hybridMultilevel"/>
    <w:tmpl w:val="69D8E5C4"/>
    <w:lvl w:ilvl="0" w:tplc="3E022C78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3FD43B4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2AC05D4A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3EEA097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07BACBAA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C69610AE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3D5EB5D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F416742A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CE86728C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97"/>
    <w:rsid w:val="00147369"/>
    <w:rsid w:val="00147ACB"/>
    <w:rsid w:val="002E124A"/>
    <w:rsid w:val="00480B97"/>
    <w:rsid w:val="004A13C8"/>
    <w:rsid w:val="00542588"/>
    <w:rsid w:val="005969B5"/>
    <w:rsid w:val="00617A97"/>
    <w:rsid w:val="00670B20"/>
    <w:rsid w:val="00673B53"/>
    <w:rsid w:val="006D2A4D"/>
    <w:rsid w:val="00AE4F80"/>
    <w:rsid w:val="00BE7D98"/>
    <w:rsid w:val="00CD5453"/>
    <w:rsid w:val="00D802A2"/>
    <w:rsid w:val="00F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46A8"/>
  <w15:chartTrackingRefBased/>
  <w15:docId w15:val="{EFA6EC55-5978-4A51-80C8-FE4D869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73B53"/>
    <w:rPr>
      <w:color w:val="0000FF"/>
      <w:u w:val="single"/>
    </w:rPr>
  </w:style>
  <w:style w:type="character" w:customStyle="1" w:styleId="a2alabel">
    <w:name w:val="a2a_label"/>
    <w:basedOn w:val="DefaultParagraphFont"/>
    <w:rsid w:val="00673B53"/>
  </w:style>
  <w:style w:type="character" w:customStyle="1" w:styleId="cat-links">
    <w:name w:val="cat-links"/>
    <w:basedOn w:val="DefaultParagraphFont"/>
    <w:rsid w:val="00673B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3B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3B5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3B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3B53"/>
    <w:rPr>
      <w:rFonts w:ascii="Arial" w:eastAsia="Times New Roman" w:hAnsi="Arial" w:cs="Arial"/>
      <w:vanish/>
      <w:sz w:val="16"/>
      <w:szCs w:val="16"/>
    </w:rPr>
  </w:style>
  <w:style w:type="paragraph" w:customStyle="1" w:styleId="ser">
    <w:name w:val="ser"/>
    <w:basedOn w:val="Normal"/>
    <w:rsid w:val="006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1">
    <w:name w:val="i1"/>
    <w:basedOn w:val="Normal"/>
    <w:rsid w:val="006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2">
    <w:name w:val="i2"/>
    <w:basedOn w:val="Normal"/>
    <w:rsid w:val="006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">
    <w:name w:val="d1"/>
    <w:basedOn w:val="Normal"/>
    <w:rsid w:val="006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3">
    <w:name w:val="i3"/>
    <w:basedOn w:val="Normal"/>
    <w:rsid w:val="006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3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watkins.net/baptism-bible-verses/" TargetMode="External"/><Relationship Id="rId5" Type="http://schemas.openxmlformats.org/officeDocument/2006/relationships/hyperlink" Target="https://gewatkins.net/author/caul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3</cp:revision>
  <dcterms:created xsi:type="dcterms:W3CDTF">2022-02-21T02:09:00Z</dcterms:created>
  <dcterms:modified xsi:type="dcterms:W3CDTF">2022-02-21T02:10:00Z</dcterms:modified>
</cp:coreProperties>
</file>